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aff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Please ensure that you follow the below format and instructions for your submission.</w:t>
      </w:r>
      <w:r w:rsidDel="00000000" w:rsidR="00000000" w:rsidRPr="00000000">
        <w:rPr>
          <w:rFonts w:ascii="Arial" w:cs="Arial" w:eastAsia="Arial" w:hAnsi="Arial"/>
          <w:color w:val="00aff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vertAlign w:val="baseline"/>
          <w:rtl w:val="0"/>
        </w:rPr>
        <w:t xml:space="preserve">All blue and example text should be removed from your submission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32"/>
          <w:szCs w:val="32"/>
          <w:u w:val="none"/>
          <w:shd w:fill="auto" w:val="clear"/>
          <w:vertAlign w:val="baseline"/>
        </w:rPr>
      </w:pPr>
      <w:bookmarkStart w:colFirst="0" w:colLast="0" w:name="_skwsmylqcw6g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Title of submission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32"/>
          <w:szCs w:val="32"/>
          <w:u w:val="none"/>
          <w:shd w:fill="auto" w:val="clear"/>
          <w:vertAlign w:val="baseline"/>
          <w:rtl w:val="0"/>
        </w:rPr>
        <w:t xml:space="preserve">[Arial 16, bold, centred, sentence case]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aeef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aeef"/>
          <w:sz w:val="20"/>
          <w:szCs w:val="20"/>
          <w:vertAlign w:val="baseline"/>
          <w:rtl w:val="0"/>
        </w:rPr>
        <w:t xml:space="preserve">[The abstract must be written in the format of: introduction, methods, results, conclusion and must not exceed 300 words </w:t>
      </w:r>
      <w:r w:rsidDel="00000000" w:rsidR="00000000" w:rsidRPr="00000000">
        <w:rPr>
          <w:rFonts w:ascii="Arial" w:cs="Arial" w:eastAsia="Arial" w:hAnsi="Arial"/>
          <w:color w:val="00aeef"/>
          <w:sz w:val="20"/>
          <w:szCs w:val="20"/>
          <w:rtl w:val="0"/>
        </w:rPr>
        <w:t xml:space="preserve">excluding </w:t>
      </w:r>
      <w:r w:rsidDel="00000000" w:rsidR="00000000" w:rsidRPr="00000000">
        <w:rPr>
          <w:rFonts w:ascii="Arial" w:cs="Arial" w:eastAsia="Arial" w:hAnsi="Arial"/>
          <w:color w:val="00aeef"/>
          <w:sz w:val="20"/>
          <w:szCs w:val="20"/>
          <w:vertAlign w:val="baseline"/>
          <w:rtl w:val="0"/>
        </w:rPr>
        <w:t xml:space="preserve">title, affiliations, tables and figures]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Arial" w:cs="Arial" w:eastAsia="Arial" w:hAnsi="Arial"/>
          <w:color w:val="00aeef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Introduction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eef"/>
          <w:sz w:val="24"/>
          <w:szCs w:val="24"/>
          <w:vertAlign w:val="baseline"/>
          <w:rtl w:val="0"/>
        </w:rPr>
        <w:t xml:space="preserve">[Arial 10, bold, sentence case, aligned left, Heading 1]</w:t>
      </w:r>
    </w:p>
    <w:p w:rsidR="00000000" w:rsidDel="00000000" w:rsidP="00000000" w:rsidRDefault="00000000" w:rsidRPr="00000000" w14:paraId="00000008">
      <w:pPr>
        <w:jc w:val="left"/>
        <w:rPr>
          <w:rFonts w:ascii="Arial" w:cs="Arial" w:eastAsia="Arial" w:hAnsi="Arial"/>
          <w:color w:val="00aeef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Text:</w:t>
      </w:r>
      <w:r w:rsidDel="00000000" w:rsidR="00000000" w:rsidRPr="00000000">
        <w:rPr>
          <w:rFonts w:ascii="Arial" w:cs="Arial" w:eastAsia="Arial" w:hAnsi="Arial"/>
          <w:color w:val="00aff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eef"/>
          <w:sz w:val="20"/>
          <w:szCs w:val="20"/>
          <w:vertAlign w:val="baseline"/>
          <w:rtl w:val="0"/>
        </w:rPr>
        <w:t xml:space="preserve">[Arial 10, regular, justified; indentation: none; line spacing: single; paragraph spacing: none.]</w:t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Arial" w:cs="Arial" w:eastAsia="Arial" w:hAnsi="Arial"/>
          <w:color w:val="00aeef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Methods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eef"/>
          <w:sz w:val="24"/>
          <w:szCs w:val="24"/>
          <w:vertAlign w:val="baseline"/>
          <w:rtl w:val="0"/>
        </w:rPr>
        <w:t xml:space="preserve">[Arial 10, bold, sentence case, aligned left, Heading 1]</w:t>
      </w:r>
    </w:p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  <w:color w:val="00aeef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Text:</w:t>
      </w:r>
      <w:r w:rsidDel="00000000" w:rsidR="00000000" w:rsidRPr="00000000">
        <w:rPr>
          <w:rFonts w:ascii="Arial" w:cs="Arial" w:eastAsia="Arial" w:hAnsi="Arial"/>
          <w:color w:val="00aff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eef"/>
          <w:sz w:val="20"/>
          <w:szCs w:val="20"/>
          <w:vertAlign w:val="baseline"/>
          <w:rtl w:val="0"/>
        </w:rPr>
        <w:t xml:space="preserve">[Arial 10, regular, justified; indentation: none; line spacing: single; paragraph spacing: none.]</w:t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Arial" w:cs="Arial" w:eastAsia="Arial" w:hAnsi="Arial"/>
          <w:color w:val="00aeef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Results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eef"/>
          <w:sz w:val="24"/>
          <w:szCs w:val="24"/>
          <w:vertAlign w:val="baseline"/>
          <w:rtl w:val="0"/>
        </w:rPr>
        <w:t xml:space="preserve">[Arial 10, bold, sentence case, aligned left, Heading 1]</w:t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  <w:color w:val="00aeef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Text:</w:t>
      </w:r>
      <w:r w:rsidDel="00000000" w:rsidR="00000000" w:rsidRPr="00000000">
        <w:rPr>
          <w:rFonts w:ascii="Arial" w:cs="Arial" w:eastAsia="Arial" w:hAnsi="Arial"/>
          <w:color w:val="00aff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eef"/>
          <w:sz w:val="20"/>
          <w:szCs w:val="20"/>
          <w:vertAlign w:val="baseline"/>
          <w:rtl w:val="0"/>
        </w:rPr>
        <w:t xml:space="preserve">[Arial 10, regular, justified; indentation: none; line spacing: single; paragraph spacing: none.]</w:t>
      </w:r>
    </w:p>
    <w:p w:rsidR="00000000" w:rsidDel="00000000" w:rsidP="00000000" w:rsidRDefault="00000000" w:rsidRPr="00000000" w14:paraId="0000000F">
      <w:pPr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Arial" w:cs="Arial" w:eastAsia="Arial" w:hAnsi="Arial"/>
          <w:color w:val="00aeef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Conclusion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eef"/>
          <w:sz w:val="24"/>
          <w:szCs w:val="24"/>
          <w:vertAlign w:val="baseline"/>
          <w:rtl w:val="0"/>
        </w:rPr>
        <w:t xml:space="preserve">[Arial 10, bold, sentence case, aligned left, Heading 1]</w:t>
      </w:r>
    </w:p>
    <w:p w:rsidR="00000000" w:rsidDel="00000000" w:rsidP="00000000" w:rsidRDefault="00000000" w:rsidRPr="00000000" w14:paraId="00000011">
      <w:pPr>
        <w:jc w:val="left"/>
        <w:rPr>
          <w:rFonts w:ascii="Arial" w:cs="Arial" w:eastAsia="Arial" w:hAnsi="Arial"/>
          <w:color w:val="00aeef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Text:</w:t>
      </w:r>
      <w:r w:rsidDel="00000000" w:rsidR="00000000" w:rsidRPr="00000000">
        <w:rPr>
          <w:rFonts w:ascii="Arial" w:cs="Arial" w:eastAsia="Arial" w:hAnsi="Arial"/>
          <w:color w:val="00aff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eef"/>
          <w:sz w:val="20"/>
          <w:szCs w:val="20"/>
          <w:vertAlign w:val="baseline"/>
          <w:rtl w:val="0"/>
        </w:rPr>
        <w:t xml:space="preserve">[Arial 10, regular, justified; indentation: none; line spacing: single; paragraph spacing: none.]</w:t>
      </w:r>
    </w:p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aee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aeef"/>
          <w:sz w:val="24"/>
          <w:szCs w:val="24"/>
          <w:u w:val="none"/>
          <w:shd w:fill="auto" w:val="clear"/>
          <w:vertAlign w:val="baseline"/>
          <w:rtl w:val="0"/>
        </w:rPr>
        <w:t xml:space="preserve">[Arial 10 bold, Heading 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Arial" w:cs="Arial" w:eastAsia="Arial" w:hAnsi="Arial"/>
          <w:color w:val="00aeef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Text:</w:t>
      </w:r>
      <w:r w:rsidDel="00000000" w:rsidR="00000000" w:rsidRPr="00000000">
        <w:rPr>
          <w:rFonts w:ascii="Arial" w:cs="Arial" w:eastAsia="Arial" w:hAnsi="Arial"/>
          <w:color w:val="00aff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aeef"/>
          <w:sz w:val="20"/>
          <w:szCs w:val="20"/>
          <w:vertAlign w:val="baseline"/>
          <w:rtl w:val="0"/>
        </w:rPr>
        <w:t xml:space="preserve">[Arial 10, regular, justified; indentation: none; line spacing: single; paragraph spacing: none.]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jc w:val="left"/>
        <w:rPr>
          <w:rFonts w:ascii="Arial" w:cs="Arial" w:eastAsia="Arial" w:hAnsi="Arial"/>
          <w:color w:val="00aeef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aeef"/>
          <w:sz w:val="22"/>
          <w:szCs w:val="22"/>
          <w:vertAlign w:val="baseline"/>
          <w:rtl w:val="0"/>
        </w:rPr>
        <w:t xml:space="preserve">TABLES, FIGURES, AND ILLUSTRATIONS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aee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aeef"/>
          <w:sz w:val="22"/>
          <w:szCs w:val="22"/>
          <w:u w:val="none"/>
          <w:shd w:fill="auto" w:val="clear"/>
          <w:vertAlign w:val="baseline"/>
          <w:rtl w:val="0"/>
        </w:rPr>
        <w:t xml:space="preserve">Please ensure any illustrations are of usable quality for reproduction.  Figures in Word are preferred.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0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aee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aeef"/>
          <w:sz w:val="22"/>
          <w:szCs w:val="22"/>
          <w:u w:val="none"/>
          <w:shd w:fill="auto" w:val="clear"/>
          <w:vertAlign w:val="baseline"/>
          <w:rtl w:val="0"/>
        </w:rPr>
        <w:t xml:space="preserve">Note that you should ensure that illustrations – and especially the texts and hairlines within the figures – would be legible when reduced to 75% of the size of your original (dpi of approximately 300dpi).  All figures should be labelled using an appropriate method.</w:t>
      </w:r>
    </w:p>
    <w:sectPr>
      <w:headerReference r:id="rId6" w:type="default"/>
      <w:headerReference r:id="rId7" w:type="first"/>
      <w:footerReference r:id="rId8" w:type="default"/>
      <w:pgSz w:h="16838" w:w="11906" w:orient="portrait"/>
      <w:pgMar w:bottom="1418" w:top="1392" w:left="1418" w:right="1418" w:header="851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072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8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Asia-Pacific Glaucoma Congress and SNEC 35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Anniversary International Meeting, Singapore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072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Paper title &lt;for all but first pages&gt;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_GB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jc w:val="both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0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widowControl w:val="0"/>
      <w:jc w:val="center"/>
    </w:pPr>
    <w:rPr>
      <w:rFonts w:ascii="Times New Roman" w:cs="Times New Roman" w:eastAsia="Times New Roman" w:hAnsi="Times New Roman"/>
      <w:b w:val="1"/>
      <w:bCs w:val="1"/>
      <w:sz w:val="22"/>
      <w:szCs w:val="22"/>
      <w:vertAlign w:val="baseline"/>
    </w:rPr>
  </w:style>
  <w:style w:type="paragraph" w:styleId="Heading5">
    <w:name w:val="heading 5"/>
    <w:basedOn w:val="Normal"/>
    <w:next w:val="Normal"/>
    <w:pPr>
      <w:keepNext w:val="1"/>
      <w:widowControl w:val="0"/>
      <w:jc w:val="both"/>
    </w:pPr>
    <w:rPr>
      <w:rFonts w:ascii="Times New Roman" w:cs="Times New Roman" w:eastAsia="Times New Roman" w:hAnsi="Times New Roman"/>
      <w:b w:val="1"/>
      <w:bCs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Judy Kingston</vt:lpwstr>
  </property>
  <property fmtid="{D5CDD505-2E9C-101B-9397-08002B2CF9AE}" pid="3" name="xd_Signature">
    <vt:lpwstr>xd_Signature</vt:lpwstr>
  </property>
  <property fmtid="{D5CDD505-2E9C-101B-9397-08002B2CF9AE}" pid="4" name="TemplateUrl">
    <vt:lpwstr>TemplateUrl</vt:lpwstr>
  </property>
  <property fmtid="{D5CDD505-2E9C-101B-9397-08002B2CF9AE}" pid="5" name="Order">
    <vt:lpwstr>325500.000000000</vt:lpwstr>
  </property>
  <property fmtid="{D5CDD505-2E9C-101B-9397-08002B2CF9AE}" pid="6" name="ComplianceAssetId">
    <vt:lpwstr>ComplianceAssetId</vt:lpwstr>
  </property>
  <property fmtid="{D5CDD505-2E9C-101B-9397-08002B2CF9AE}" pid="7" name="display_urn:schemas-microsoft-com:office:office#Author">
    <vt:lpwstr>Judy Kingston</vt:lpwstr>
  </property>
  <property fmtid="{D5CDD505-2E9C-101B-9397-08002B2CF9AE}" pid="8" name="xd_ProgID">
    <vt:lpwstr>xd_ProgID</vt:lpwstr>
  </property>
  <property fmtid="{D5CDD505-2E9C-101B-9397-08002B2CF9AE}" pid="9" name="_ExtendedDescription">
    <vt:lpwstr>_ExtendedDescription</vt:lpwstr>
  </property>
  <property fmtid="{D5CDD505-2E9C-101B-9397-08002B2CF9AE}" pid="10" name="ContentTypeId">
    <vt:lpwstr>0x010100A45269DB24DE774A8925B762F2D38134</vt:lpwstr>
  </property>
  <property fmtid="{D5CDD505-2E9C-101B-9397-08002B2CF9AE}" pid="11" name="TriggerFlowInfo">
    <vt:lpwstr>TriggerFlowInfo</vt:lpwstr>
  </property>
  <property fmtid="{D5CDD505-2E9C-101B-9397-08002B2CF9AE}" pid="12" name="TaxCatchAll">
    <vt:lpwstr>TaxCatchAll</vt:lpwstr>
  </property>
  <property fmtid="{D5CDD505-2E9C-101B-9397-08002B2CF9AE}" pid="13" name="lcf76f155ced4ddcb4097134ff3c332f">
    <vt:lpwstr>lcf76f155ced4ddcb4097134ff3c332f</vt:lpwstr>
  </property>
</Properties>
</file>